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highlight w:val="white"/>
        </w:rPr>
      </w:pPr>
      <w:r w:rsidDel="00000000" w:rsidR="00000000" w:rsidRPr="00000000">
        <w:rPr>
          <w:rtl w:val="0"/>
        </w:rPr>
        <w:t xml:space="preserve">Alta via delle Grazie</w:t>
      </w:r>
      <w:r w:rsidDel="00000000" w:rsidR="00000000" w:rsidRPr="00000000">
        <w:rPr>
          <w:sz w:val="28"/>
          <w:szCs w:val="28"/>
          <w:u w:val="single"/>
        </w:rPr>
        <w:drawing>
          <wp:inline distB="0" distT="0" distL="0" distR="0">
            <wp:extent cx="1143000" cy="1143000"/>
            <wp:effectExtent b="0" l="0" r="0" t="0"/>
            <wp:docPr descr="logo-797x797.jpg" id="1" name="image1.png"/>
            <a:graphic>
              <a:graphicData uri="http://schemas.openxmlformats.org/drawingml/2006/picture">
                <pic:pic>
                  <pic:nvPicPr>
                    <pic:cNvPr descr="logo-797x797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highlight w:val="white"/>
          <w:rtl w:val="0"/>
        </w:rPr>
        <w:t xml:space="preserve">Il Cammino in bici</w:t>
      </w:r>
    </w:p>
    <w:p w:rsidR="00000000" w:rsidDel="00000000" w:rsidP="00000000" w:rsidRDefault="00000000" w:rsidRPr="00000000" w14:paraId="00000002">
      <w:pPr>
        <w:pStyle w:val="Heading4"/>
        <w:shd w:fill="ffffff" w:val="clear"/>
        <w:spacing w:after="0" w:before="0" w:lineRule="auto"/>
        <w:rPr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36"/>
          <w:szCs w:val="36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TAPPA 5: Ardesio - Sovere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Difficoltà</w:t>
      </w:r>
      <w:r w:rsidDel="00000000" w:rsidR="00000000" w:rsidRPr="00000000">
        <w:rPr>
          <w:rtl w:val="0"/>
        </w:rPr>
        <w:t xml:space="preserve">: BC - </w:t>
      </w:r>
      <w:r w:rsidDel="00000000" w:rsidR="00000000" w:rsidRPr="00000000">
        <w:rPr>
          <w:b w:val="1"/>
          <w:rtl w:val="0"/>
        </w:rPr>
        <w:t xml:space="preserve">Lunghezza:  </w:t>
      </w:r>
      <w:r w:rsidDel="00000000" w:rsidR="00000000" w:rsidRPr="00000000">
        <w:rPr>
          <w:rtl w:val="0"/>
        </w:rPr>
        <w:t xml:space="preserve">Km 44 -</w:t>
      </w:r>
      <w:r w:rsidDel="00000000" w:rsidR="00000000" w:rsidRPr="00000000">
        <w:rPr>
          <w:b w:val="1"/>
          <w:rtl w:val="0"/>
        </w:rPr>
        <w:t xml:space="preserve">Tempo in movimento</w:t>
      </w:r>
      <w:r w:rsidDel="00000000" w:rsidR="00000000" w:rsidRPr="00000000">
        <w:rPr>
          <w:rtl w:val="0"/>
        </w:rPr>
        <w:t xml:space="preserve">: h 2.45-- </w:t>
      </w:r>
      <w:r w:rsidDel="00000000" w:rsidR="00000000" w:rsidRPr="00000000">
        <w:rPr>
          <w:b w:val="1"/>
          <w:rtl w:val="0"/>
        </w:rPr>
        <w:t xml:space="preserve">Tratti a spinta:  </w:t>
      </w:r>
      <w:r w:rsidDel="00000000" w:rsidR="00000000" w:rsidRPr="00000000">
        <w:rPr>
          <w:rtl w:val="0"/>
        </w:rPr>
        <w:t xml:space="preserve">SI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Ciclabilità</w:t>
      </w:r>
      <w:r w:rsidDel="00000000" w:rsidR="00000000" w:rsidRPr="00000000">
        <w:rPr>
          <w:rtl w:val="0"/>
        </w:rPr>
        <w:t xml:space="preserve">: (100% salita )-(99 % discesa )  </w:t>
      </w:r>
      <w:r w:rsidDel="00000000" w:rsidR="00000000" w:rsidRPr="00000000">
        <w:rPr>
          <w:b w:val="1"/>
          <w:rtl w:val="0"/>
        </w:rPr>
        <w:t xml:space="preserve">Asfalto</w:t>
      </w:r>
      <w:r w:rsidDel="00000000" w:rsidR="00000000" w:rsidRPr="00000000">
        <w:rPr>
          <w:rtl w:val="0"/>
        </w:rPr>
        <w:t xml:space="preserve">:   50% --  </w:t>
      </w:r>
      <w:r w:rsidDel="00000000" w:rsidR="00000000" w:rsidRPr="00000000">
        <w:rPr>
          <w:b w:val="1"/>
          <w:rtl w:val="0"/>
        </w:rPr>
        <w:t xml:space="preserve">Sterrato</w:t>
      </w:r>
      <w:r w:rsidDel="00000000" w:rsidR="00000000" w:rsidRPr="00000000">
        <w:rPr>
          <w:rtl w:val="0"/>
        </w:rPr>
        <w:t xml:space="preserve">: 40% --  </w:t>
      </w:r>
      <w:r w:rsidDel="00000000" w:rsidR="00000000" w:rsidRPr="00000000">
        <w:rPr>
          <w:b w:val="1"/>
          <w:rtl w:val="0"/>
        </w:rPr>
        <w:t xml:space="preserve">Sentiero</w:t>
      </w:r>
      <w:r w:rsidDel="00000000" w:rsidR="00000000" w:rsidRPr="00000000">
        <w:rPr>
          <w:rtl w:val="0"/>
        </w:rPr>
        <w:t xml:space="preserve">: 10%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Quota Min:</w:t>
      </w:r>
      <w:r w:rsidDel="00000000" w:rsidR="00000000" w:rsidRPr="00000000">
        <w:rPr>
          <w:rtl w:val="0"/>
        </w:rPr>
        <w:t xml:space="preserve"> 399m -- </w:t>
      </w:r>
      <w:r w:rsidDel="00000000" w:rsidR="00000000" w:rsidRPr="00000000">
        <w:rPr>
          <w:b w:val="1"/>
          <w:rtl w:val="0"/>
        </w:rPr>
        <w:t xml:space="preserve">Quota Max</w:t>
      </w:r>
      <w:r w:rsidDel="00000000" w:rsidR="00000000" w:rsidRPr="00000000">
        <w:rPr>
          <w:rtl w:val="0"/>
        </w:rPr>
        <w:t xml:space="preserve">: 1015m -- </w:t>
      </w:r>
      <w:r w:rsidDel="00000000" w:rsidR="00000000" w:rsidRPr="00000000">
        <w:rPr>
          <w:b w:val="1"/>
          <w:rtl w:val="0"/>
        </w:rPr>
        <w:t xml:space="preserve">Dislivello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Ascesa</w:t>
      </w:r>
      <w:r w:rsidDel="00000000" w:rsidR="00000000" w:rsidRPr="00000000">
        <w:rPr>
          <w:rtl w:val="0"/>
        </w:rPr>
        <w:t xml:space="preserve">  1354m -- </w:t>
      </w:r>
      <w:r w:rsidDel="00000000" w:rsidR="00000000" w:rsidRPr="00000000">
        <w:rPr>
          <w:u w:val="single"/>
          <w:rtl w:val="0"/>
        </w:rPr>
        <w:t xml:space="preserve">Discesa</w:t>
      </w:r>
      <w:r w:rsidDel="00000000" w:rsidR="00000000" w:rsidRPr="00000000">
        <w:rPr>
          <w:rtl w:val="0"/>
        </w:rPr>
        <w:t xml:space="preserve"> 1493m                                                       </w:t>
      </w:r>
      <w:r w:rsidDel="00000000" w:rsidR="00000000" w:rsidRPr="00000000">
        <w:rPr>
          <w:b w:val="1"/>
          <w:rtl w:val="0"/>
        </w:rPr>
        <w:t xml:space="preserve">Padronanza mtb/e-bike:  </w:t>
      </w:r>
      <w:r w:rsidDel="00000000" w:rsidR="00000000" w:rsidRPr="00000000">
        <w:rPr>
          <w:rtl w:val="0"/>
        </w:rPr>
        <w:t xml:space="preserve">Discreta -- </w:t>
      </w:r>
      <w:r w:rsidDel="00000000" w:rsidR="00000000" w:rsidRPr="00000000">
        <w:rPr>
          <w:b w:val="1"/>
          <w:rtl w:val="0"/>
        </w:rPr>
        <w:t xml:space="preserve">Batterie: </w:t>
      </w:r>
      <w:r w:rsidDel="00000000" w:rsidR="00000000" w:rsidRPr="00000000">
        <w:rPr>
          <w:rtl w:val="0"/>
        </w:rPr>
        <w:t xml:space="preserve"> 1-(500w) -- </w:t>
      </w:r>
      <w:r w:rsidDel="00000000" w:rsidR="00000000" w:rsidRPr="00000000">
        <w:rPr>
          <w:b w:val="1"/>
          <w:rtl w:val="0"/>
        </w:rPr>
        <w:t xml:space="preserve">Consumo batteria</w:t>
      </w:r>
      <w:r w:rsidDel="00000000" w:rsidR="00000000" w:rsidRPr="00000000">
        <w:rPr>
          <w:rtl w:val="0"/>
        </w:rPr>
        <w:t xml:space="preserve">:  1°-  90% (</w:t>
      </w:r>
      <w:r w:rsidDel="00000000" w:rsidR="00000000" w:rsidRPr="00000000">
        <w:rPr>
          <w:u w:val="single"/>
          <w:rtl w:val="0"/>
        </w:rPr>
        <w:t xml:space="preserve">in mod. ECO- E-MTB</w:t>
      </w:r>
      <w:r w:rsidDel="00000000" w:rsidR="00000000" w:rsidRPr="00000000">
        <w:rPr>
          <w:rtl w:val="0"/>
        </w:rPr>
        <w:t xml:space="preserve"> )                                                          </w:t>
      </w:r>
      <w:r w:rsidDel="00000000" w:rsidR="00000000" w:rsidRPr="00000000">
        <w:rPr>
          <w:b w:val="1"/>
          <w:rtl w:val="0"/>
        </w:rPr>
        <w:t xml:space="preserve">Periodo consigliato</w:t>
      </w:r>
      <w:r w:rsidDel="00000000" w:rsidR="00000000" w:rsidRPr="00000000">
        <w:rPr>
          <w:rtl w:val="0"/>
        </w:rPr>
        <w:t xml:space="preserve">:  Aprile – Novembre -- </w:t>
      </w:r>
      <w:r w:rsidDel="00000000" w:rsidR="00000000" w:rsidRPr="00000000">
        <w:rPr>
          <w:b w:val="1"/>
          <w:rtl w:val="0"/>
        </w:rPr>
        <w:t xml:space="preserve">Traccia  GPS</w:t>
      </w:r>
      <w:r w:rsidDel="00000000" w:rsidR="00000000" w:rsidRPr="00000000">
        <w:rPr>
          <w:rtl w:val="0"/>
        </w:rPr>
        <w:t xml:space="preserve">:  SI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Punti di ristoro:</w:t>
      </w:r>
      <w:r w:rsidDel="00000000" w:rsidR="00000000" w:rsidRPr="00000000">
        <w:rPr>
          <w:rtl w:val="0"/>
        </w:rPr>
        <w:t xml:space="preserve"> Nel centro di: Clusone-Rovetta-Castione-Onore-Songavazzo-Cerete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Punti di ricarica batteria: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Punti assistenza e noleggio  MTB o E-BIKE:                                                                                                                                                                                                              Parre:</w:t>
      </w:r>
      <w:r w:rsidDel="00000000" w:rsidR="00000000" w:rsidRPr="00000000">
        <w:rPr>
          <w:rtl w:val="0"/>
        </w:rPr>
        <w:t xml:space="preserve"> Penguin Bike via Ercole e Pietro Pozzi 10 tel. 035 702309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Clusone:</w:t>
      </w:r>
      <w:r w:rsidDel="00000000" w:rsidR="00000000" w:rsidRPr="00000000">
        <w:rPr>
          <w:rtl w:val="0"/>
        </w:rPr>
        <w:t xml:space="preserve"> Cicli Pellegrini Piazza S. Anna 8/10 tel. 0346 21017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di partenza Ardesio: Dalla Casa del Pellegrino che si trova proprio di fronte al Santuario della Madonna delle Grazie.  Col piazzale del santuario alle nostre spalle prendiamo a DX in discesa la viuzza fino alla strada principale del centro di Ardesio. Andiamo a SX in via Amedeo Duca d’Aosta fino all’incrocio. Andiamo a SX in via Antonio Locatelli e arriviamo la chiesa di S. Pietro, sempre avanti sulla via principale fino all’incrocio che troviamo proprio sulla curva. Proseguiamo diritti in via Cunella e la seguiamo fedelmente, diventa via Colleoni e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ALLA DEVIAZIONE SUCCESSIVA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prima di entrare in paese andiamo a DX in via Sales e prendiamo la ciclabile direzione Piario nostro punto di riferimento che seguiremo fedelmente  fino al ponte. Lo attraversiamo, andiamo a DX  e riprendiamo a sinistra la ciclabile. Sempre avanti, superiamo  un ponticello asfaltato e poi a DX in via Alcide de Gasperi  per circa 300 metri  per riprendere a DX la ciclabile direzione Piario fino al parcheggio dell’ospedale e ci portiamo allo stop. Andiamo a SX e subito a DX seguiamo la ciclabile per pochi metri andiamo a DX verso l’interno della pineta.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Seguiamo fedelmente l’asfalto per circa 300 metri,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ALLA DEVIAZIONE SUCCESSIVA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superate le prime abitazioni (alla nostra sinistra), sempre a SX troveremo la strada sterrata e le indicazioni per  la santella dei Morti Vecchi  e per San Rocco. Arrivati alla santella dei Morti Vecchi,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(PRENDIAMO QUSTO PUNTO COME PUNTO DI RIFERIMENTO)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andiamo a SX e seguiamo lo sterrato fedelmente fino alla Chiesa di San Rocco di Piario. Ritorniamo indietro fino alla santella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nostro punto di riferimento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andiamo a SX, seguiamo fedelmente la via Michelangelo da Caravaggio, superiamo il centro sportivo delle Fiorine fino allo stop. Andiamo a SX pochi metri fino allo stop. Attraversiamo il provinciale e riprendiamo la ciclopedonale, che seguiremo fino alla rotatoria, dove noi andremo a SX e subito la prima a DX in via Mazzini.  Risaliamo fedelmente la via Mazzini, più avanti via Bartolomeo Nazzari e seguiamo la via principale di Clusone  fino ad arrivare a Largo Antonio Locatelli. Andiamo a SX, sempre avanti fino alla splendida piazza dell’orologio.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AL DIVIETO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Risaliamo a DX in via Giovanni XXIII verso la Basilica di Santa Maria Assunta, sempre avanti, all’incrocio andiamo a DX poi a SX in via Pietro Focaccia, sempre avanti in via San Defendente fino alla chiesa di San Defendente.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6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43000" cy="1143000"/>
            <wp:effectExtent b="0" l="0" r="0" t="0"/>
            <wp:docPr descr="logo-797x797.jpg" id="3" name="image2.png"/>
            <a:graphic>
              <a:graphicData uri="http://schemas.openxmlformats.org/drawingml/2006/picture">
                <pic:pic>
                  <pic:nvPicPr>
                    <pic:cNvPr descr="logo-797x797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Alta via delle Grazie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Il Cammino in bici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Sempre avanti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ALLA DEVIAZIONE SUCCESSIVA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prima della rotatoria, ci portiamo a SX, dove troveremo il marciapiede e la segnaletica ciclopedonale a terra da seguire fino all’incrocio.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Andiamo a SX pochi metri e poi a DX e riprendiamo la ciclopedonale che seguiremo fedelmente direzione Rovetta. Superiamo il centro sportivo, superiamo l’incrocio e abbandoniamo il marciapiede. Sempre avanti  verso il centro di Rovetta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ALLA DEVIAZIONE SUCCESSIVA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dobbiamo girare a SX in via Antonio Magri verso la Chiesa Parrocchiale. Dal piazzale della chiesa, scendiamo a DX verso la strada principale, andiamo a SX in via Arturo Tosi direzione Fino del Monte. Superiamo la chiesa Parrocchiale S. Andrea Apostolo alla nostra destra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ALLA DEVIAZIONE SUCCESSIVA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pochi metri dopo la chiesa andiamo a SX nel piccolo piazzale e ci portiamo a DX in fondo verso l’incrocio. Andiamo a SX via S. Salvatore, seguiamo la strada che piega a SX, al primo incrocio a DX in via Fontana Vecchia. Sempre avanti, andiamo a DX in via Ruc fino in cima, dove troveremo il sentiero e la segnaletica Alta Via delle Grazie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(da questo punto fino alla chiesa di Castione ci saranno di aiuto e le seguiremo fedelmente)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Andiamo a DX, seguiamo il sentiero fino alla strada, andiamo a SX, seguiamo la strada per circa duecento metri per ritrovare a SX di nuovo il sentiero da seguire fino all’asfalto. Andiamo a DX in via Masù e Pret fino alla rotonda. Andiamo a SX in via Poeiza, poi diventa via Ombregno bassa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ALLA DEVIAZIONE SUCCESSIVA E ALLA SEGNALETICA AVDG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circa metà del rettilineo troveremo a SX la strada cementata che seguiremo fedelmente fino alla deviazione a DX indicata dalla segnaletica AVDG.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!!ATTENZIONE!!  Al primo tratto di sentiero (circa 200 metri) che si presenta ripido e sconnesso da affrontare giù dalla bici e con molta cautela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Superato il tratto ripido, non ci resta che seguire fedelmente il bel sentiero fino a ritrovarci su asfalto. Andiamo a DX e seguiamo fedelmente la strada principale fino alla chiesa Parrocchiale di Castione della Presolana. Dalla chiesa, sempre avanti fino allo stop, andiamo a SX e seguiamo la strada principale, superiamo il municipio e poi la prima a SX e seguiamo le indicazioni per Rusio fino a ritrovarci alla chiesa di San Giacomo a Rusio e a ritrovare la segnaletica AVDG. 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 questo punto fino alla chiesa di Lantana noi seguiremo fedelmente)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Seguiamo la strada principale che piega a destra, un bel ciottolato che poi diventa sentiero lo seguiamo fedelmente facendo attenzione alla segnaletica e dopo un brevissimo tratto a spinta ritroviamo di nuovo la strada via Alessandro Volta. Sempre avanti fino all’incrocio successivo, andiamo a DX in via Locatelli fino al semaforo. Attraversiamo, diritti per via Donizetti verso il centro di Bratto, seguiamo fedelmente la segnaletica AVDG e dopo una serie di deviazioni ci ritroveremo al Santuario di Lantana. Dal santuario ritorniamo indietro all’incrocio fatto in precedenza e andiamo a SX, pochi metri e uno sguardo attento a sinistra, dove troveremo il sentiero e le indicazioni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stracastione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Seguiamo fedelmente le indicazioni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stracastione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dopo una serie di deviazioni ci troveremo su asfalto in via Presolana. La seguiamo fedelmente fino all’incrocio, andiamo a SX in via Cabrini, sempre avanti fino all’incrocio. Andiamo a SX via Borgaiolo, all’incrocio successivo ancora a SX in via dei Gigli fino a ritrovarci sulla ciclabile che ci porterà fino a un parco giochi e poi all’incrocio con la strada provinciale. Andiamo a SX seguiamo la strada provinciale fedelmente ripassando per il centro di Castione fino alla chiesa parrocchiale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ALLA DEVIAZIONE SUCCESSIVA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Superata la chiesa ci portiamo a SX sul marciapiede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lo seguiamo fino a una doppia curva, dove alla nostra SX troveremo la via Res. La seguiamo fedelmente, superiamo un agriturismo, attraversiamo il ponte, andiamo a SX e subito a SX verso il parco. Sempre avanti, superiamo il parco, seguiamo la strada principale fino alla piazzetta centrale di onore che troveremo a sinistra. Ci portiamo nella piazzetta e seguiamo la strada che piega a sinistra e al primo incrocio andiamo a DX fino allo stop.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6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43000" cy="1143000"/>
            <wp:effectExtent b="0" l="0" r="0" t="0"/>
            <wp:docPr descr="logo-797x797.jpg" id="2" name="image2.png"/>
            <a:graphic>
              <a:graphicData uri="http://schemas.openxmlformats.org/drawingml/2006/picture">
                <pic:pic>
                  <pic:nvPicPr>
                    <pic:cNvPr descr="logo-797x797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Alta via delle Grazie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Il Cammino in bici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Ancora a DX, manteniamo la destra fino all’incrocio. Andiamo a SX e prendiamo la ciclabile direzione Songavazzo, attraversiamo la strada e sempre su ciclabile ci portiamo verso il ristorante la Baitella. Andiamo a SX, seguiamo lo sterrato fino a ritrovarci all’incrocio. Proseguiamo diritti verso la chiesa parrocchiale di Songavazzo dedicata a S. Bartolomeo, sempre avanti fino allo stop. Andiamo a SX in via Vittorio Veneto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ALLA DEVIAZIONE SUCCESSIVA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appena superata la piccola piazzetta con fontana, andiamo a SX in via Glerola, al bivio teniamo la DX e dopo pochi metri troveremo di nuovo a DX l’ingresso della bella mulattiera che seguiremo fedelmente fino alla chiesa di Cerete Alto. Superiamo la chiesa e dopo una serie di deviazioni prima a DX e poi a SX, ritroveremo l’ingresso della mulattiera fino a incrociare l’asfalto. Andiamo a SX, all’incrocio andiamo diritti e a quello successivo andiamo a DX in via IV Novembre. In discesa verso Cerete Basso fino allo stop. Andiamo a SX in via Gaetano Donizzetti fino al semaforo e subito dopo a destra in via Faccanoni. Seguiamo fedelmente questo tratto di strada secondaria, dopo qualche chilometro diventerà una bella strada sterrata che continueremo a seguire fedelmente fino a ritrovarci proprio fuori dal convento di Sovere nostro punto di arrivo. Dal convento, consiglio di salire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 bici o a piedi)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Santuario della Madonna della Torre che si trova proprio sopra di noi seguendo la segnaletica, è un’ulteriore breve fatica ma ne vale veramente la pena. </w:t>
      </w:r>
    </w:p>
    <w:sectPr>
      <w:footerReference r:id="rId8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